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附件一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江苏省交通运输行业QC推广成果申报表</w:t>
      </w:r>
    </w:p>
    <w:p>
      <w:pPr>
        <w:spacing w:line="18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798"/>
        <w:gridCol w:w="662"/>
        <w:gridCol w:w="1299"/>
        <w:gridCol w:w="1140"/>
        <w:gridCol w:w="1508"/>
        <w:gridCol w:w="895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8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申报单位名称</w:t>
            </w:r>
          </w:p>
        </w:tc>
        <w:tc>
          <w:tcPr>
            <w:tcW w:w="220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承办部门</w:t>
            </w:r>
          </w:p>
        </w:tc>
        <w:tc>
          <w:tcPr>
            <w:tcW w:w="109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2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QC、科研小组名称</w:t>
            </w:r>
          </w:p>
        </w:tc>
        <w:tc>
          <w:tcPr>
            <w:tcW w:w="1733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161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</w:trPr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由</w:t>
            </w:r>
          </w:p>
        </w:tc>
        <w:tc>
          <w:tcPr>
            <w:tcW w:w="4634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3780" w:firstLineChars="13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3780" w:firstLineChars="13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3780" w:firstLineChars="13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申报单位盖章</w:t>
            </w:r>
          </w:p>
          <w:p>
            <w:pPr>
              <w:spacing w:line="400" w:lineRule="exact"/>
              <w:ind w:firstLine="5320" w:firstLineChars="19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  <w:p>
            <w:pPr>
              <w:spacing w:line="180" w:lineRule="exact"/>
              <w:ind w:firstLine="5320" w:firstLineChars="19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荐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4634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推荐单位盖章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年   月   日</w:t>
            </w:r>
          </w:p>
          <w:p>
            <w:pPr>
              <w:spacing w:line="1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</w:t>
            </w:r>
          </w:p>
        </w:tc>
        <w:tc>
          <w:tcPr>
            <w:tcW w:w="4634" w:type="pct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1、申报时须另附QC小组成果介绍材料；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2、书面材料一式两份寄送:南京市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仙鹤街133号,江苏省交通企业协会,210001；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highlight w:val="gree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3、电子文档[申报表、成果介绍材料，视频资料(如有），专利受理或证书（如有）</w:t>
            </w:r>
            <w:r>
              <w:rPr>
                <w:rFonts w:ascii="仿宋" w:hAnsi="仿宋" w:eastAsia="仿宋"/>
                <w:sz w:val="28"/>
                <w:szCs w:val="28"/>
              </w:rPr>
              <w:t>]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发送省交企协2762705151@qq.com邮箱。</w:t>
            </w:r>
          </w:p>
        </w:tc>
      </w:tr>
    </w:tbl>
    <w:p>
      <w:pPr>
        <w:spacing w:line="240" w:lineRule="exact"/>
        <w:ind w:right="-687" w:rightChars="-327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440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附件二</w:t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QC成果应用经济效益证明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项目名称：</w:t>
      </w:r>
    </w:p>
    <w:p>
      <w:pPr>
        <w:spacing w:line="180" w:lineRule="exact"/>
        <w:rPr>
          <w:rFonts w:ascii="宋体" w:hAnsi="宋体"/>
          <w:b/>
          <w:sz w:val="32"/>
          <w:szCs w:val="32"/>
        </w:rPr>
      </w:pP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729"/>
        <w:gridCol w:w="3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总计节约成本（元）</w:t>
            </w:r>
          </w:p>
        </w:tc>
        <w:tc>
          <w:tcPr>
            <w:tcW w:w="41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对比说明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成果应用前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成果应用后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单位财务部门意见</w:t>
            </w:r>
          </w:p>
        </w:tc>
        <w:tc>
          <w:tcPr>
            <w:tcW w:w="41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200" w:firstLineChars="15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（财务部门章）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        年   月   日  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附件三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设备、工具类成果材料编写要点</w:t>
      </w:r>
    </w:p>
    <w:p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一、小组概况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二、成果介绍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1、名称 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2、构成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1）构成（陈述各构成部件）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2）外观（图）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3）尺寸（设计图）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4、材质及参数(分部位陈述）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5、工作原理（含功能）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6、安装及使用说明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三、研制及使用情况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1、研制情况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2、使用情况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3、产生效能（质量、效率、安全、环境、效益等）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制作成本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四、主要创新点（</w:t>
      </w:r>
      <w:r>
        <w:rPr>
          <w:rFonts w:hint="eastAsia" w:ascii="仿宋" w:hAnsi="仿宋" w:eastAsia="仿宋"/>
          <w:color w:val="000000"/>
          <w:spacing w:val="4"/>
          <w:sz w:val="32"/>
          <w:szCs w:val="32"/>
        </w:rPr>
        <w:t>主要的技术发现和创新之处，并列出具体内容和必要数据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五、适用范围及应用前景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技术、工艺、方法类成果材料编写要点</w:t>
      </w:r>
    </w:p>
    <w:p>
      <w:pPr>
        <w:spacing w:line="50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一、小组概况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二、成果介绍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1、名称 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2、技术标准、工艺、作业指导书或管理制度主要内容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3、技术参数、流程图等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三、研制情况及应用情况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1、研制情况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2、应用情况</w:t>
      </w: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3、产生效能（质量、效率、安全、环境、效益等）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四、主要创新点（</w:t>
      </w:r>
      <w:r>
        <w:rPr>
          <w:rFonts w:hint="eastAsia" w:ascii="仿宋" w:hAnsi="仿宋" w:eastAsia="仿宋"/>
          <w:color w:val="000000"/>
          <w:spacing w:val="4"/>
          <w:sz w:val="32"/>
          <w:szCs w:val="32"/>
        </w:rPr>
        <w:t>主要的技术发现和创新之处，并列出具体内容和必要数据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五、适用范围及应用前景</w:t>
      </w: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软件类成果材料编写要点</w:t>
      </w:r>
    </w:p>
    <w:p>
      <w:pPr>
        <w:spacing w:line="500" w:lineRule="exact"/>
        <w:ind w:firstLine="645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一、小组概况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二、成果介绍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1、成果名称 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2、总体构成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3、工作原理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4、主要功能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4、核心技术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5、作业指南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5、技术评价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6、应用案例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7、产生效能（质量、效率、安全、效益）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8、技术资料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三、适用范围及应用前景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附件四</w:t>
      </w:r>
    </w:p>
    <w:p>
      <w:pPr>
        <w:pStyle w:val="2"/>
        <w:spacing w:line="600" w:lineRule="exact"/>
        <w:ind w:left="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材料编写格式说明</w:t>
      </w:r>
    </w:p>
    <w:p>
      <w:pPr>
        <w:pStyle w:val="2"/>
        <w:spacing w:line="6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 标题</w:t>
      </w:r>
    </w:p>
    <w:p>
      <w:pPr>
        <w:pStyle w:val="2"/>
        <w:spacing w:line="600" w:lineRule="exact"/>
        <w:ind w:left="0"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宋体，二号，</w:t>
      </w:r>
      <w:r>
        <w:rPr>
          <w:rFonts w:hint="eastAsia" w:ascii="仿宋" w:hAnsi="仿宋" w:eastAsia="仿宋"/>
          <w:bCs/>
          <w:szCs w:val="32"/>
        </w:rPr>
        <w:t>居中，加粗，</w:t>
      </w:r>
      <w:r>
        <w:rPr>
          <w:rFonts w:hint="eastAsia" w:ascii="仿宋" w:hAnsi="仿宋" w:eastAsia="仿宋"/>
          <w:szCs w:val="32"/>
        </w:rPr>
        <w:t>标题不用书名号，也不用其他标点符号；可分一行或多行居中排布；回行时，要做到词意完整，排列对称，间距恰当。</w:t>
      </w:r>
      <w:r>
        <w:rPr>
          <w:rFonts w:ascii="仿宋" w:hAnsi="仿宋" w:eastAsia="仿宋"/>
          <w:szCs w:val="32"/>
        </w:rPr>
        <w:t>标题中</w:t>
      </w:r>
      <w:r>
        <w:rPr>
          <w:rFonts w:hint="eastAsia" w:ascii="仿宋" w:hAnsi="仿宋" w:eastAsia="仿宋"/>
          <w:szCs w:val="32"/>
        </w:rPr>
        <w:t>不使用单位名称。例：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应急车道隔离桩的研制</w:t>
      </w:r>
    </w:p>
    <w:p>
      <w:pPr>
        <w:spacing w:line="6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二、 小组名称</w:t>
      </w:r>
    </w:p>
    <w:p>
      <w:pPr>
        <w:pStyle w:val="2"/>
        <w:spacing w:line="600" w:lineRule="exact"/>
        <w:ind w:left="0" w:firstLine="627" w:firstLineChars="196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宋体，四号，居中,加粗。小组与标题间行间距固定值 3</w:t>
      </w:r>
      <w:r>
        <w:rPr>
          <w:rFonts w:ascii="仿宋" w:hAnsi="仿宋" w:eastAsia="仿宋"/>
          <w:bCs/>
          <w:szCs w:val="32"/>
        </w:rPr>
        <w:t>5</w:t>
      </w:r>
      <w:r>
        <w:rPr>
          <w:rFonts w:hint="eastAsia" w:ascii="仿宋" w:hAnsi="仿宋" w:eastAsia="仿宋"/>
          <w:bCs/>
          <w:szCs w:val="32"/>
        </w:rPr>
        <w:t>磅。小组名称前冠单位全称（不要简称）。如：</w:t>
      </w:r>
    </w:p>
    <w:p>
      <w:pPr>
        <w:pStyle w:val="2"/>
        <w:spacing w:line="600" w:lineRule="exact"/>
        <w:ind w:left="0"/>
        <w:jc w:val="center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江苏宁沪高速公路股份有限公司常州养排</w:t>
      </w:r>
      <w:r>
        <w:rPr>
          <w:rFonts w:ascii="宋体" w:hAnsi="宋体" w:eastAsia="宋体"/>
          <w:bCs/>
          <w:sz w:val="28"/>
          <w:szCs w:val="28"/>
        </w:rPr>
        <w:t>QC</w:t>
      </w:r>
      <w:r>
        <w:rPr>
          <w:rFonts w:hint="eastAsia" w:ascii="宋体" w:hAnsi="宋体" w:eastAsia="宋体"/>
          <w:bCs/>
          <w:sz w:val="28"/>
          <w:szCs w:val="28"/>
        </w:rPr>
        <w:t>小组</w:t>
      </w:r>
    </w:p>
    <w:p>
      <w:pPr>
        <w:pStyle w:val="2"/>
        <w:spacing w:line="600" w:lineRule="exact"/>
        <w:ind w:left="0" w:firstLine="548" w:firstLineChars="196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三、 正文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 标号：按照以下顺序编排，居左,首行缩进2字符: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一、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二、 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（一）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>空格,文字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1、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2、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(1)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>空格后文字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(2)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>空格后文字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 字体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一级标号，宋体，三号；二级以及以下标号及文字，仿宋，三号。 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 段落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首行缩进2字符。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（四）首行空行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（五） 标号要求：手动编号，不要设置文件自动编号。</w:t>
      </w:r>
    </w:p>
    <w:p>
      <w:pPr>
        <w:spacing w:line="6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四、版面设置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 正文行间距  固定值 25磅。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 页边距  上、下2.54cm，左、右3.18cm。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 方向  纵向设置。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（四） 关于空行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小组名称与正文之间空一行。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五、插图及表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插图及表要求压缩在页边距内。插图，图下标注文字，宋体、四号、加粗；插表，标题宋体、三号、加粗。表内文字，仿宋、小三号，行距0.9。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六、纸张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A4纸。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七、页眉、页脚、页码设置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不设。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八、文本编写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仿宋" w:hAnsi="仿宋" w:eastAsia="仿宋"/>
          <w:bCs/>
          <w:sz w:val="32"/>
          <w:szCs w:val="32"/>
        </w:rPr>
        <w:t>采用WORD编写，不要用WPS编写。</w:t>
      </w:r>
    </w:p>
    <w:p>
      <w:pPr>
        <w:adjustRightInd w:val="0"/>
        <w:snapToGrid w:val="0"/>
        <w:spacing w:line="500" w:lineRule="exact"/>
        <w:rPr>
          <w:rFonts w:ascii="宋体" w:hAnsi="宋体"/>
          <w:bCs/>
          <w:sz w:val="28"/>
          <w:szCs w:val="28"/>
        </w:rPr>
        <w:sectPr>
          <w:footerReference r:id="rId5" w:type="default"/>
          <w:pgSz w:w="11906" w:h="16838"/>
          <w:pgMar w:top="2098" w:right="1588" w:bottom="1440" w:left="1588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0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附件五</w:t>
      </w:r>
    </w:p>
    <w:p>
      <w:pPr>
        <w:adjustRightInd w:val="0"/>
        <w:snapToGrid w:val="0"/>
        <w:spacing w:line="500" w:lineRule="exact"/>
        <w:jc w:val="center"/>
        <w:rPr>
          <w:rFonts w:asciiTheme="minorEastAsia" w:hAnsiTheme="min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inorEastAsia" w:hAnsiTheme="minorEastAsia"/>
          <w:b/>
          <w:bCs/>
          <w:color w:val="000000"/>
          <w:kern w:val="0"/>
          <w:sz w:val="44"/>
          <w:szCs w:val="44"/>
        </w:rPr>
        <w:t>江苏省交通运输行业QC推广成果汇总表</w:t>
      </w:r>
    </w:p>
    <w:p>
      <w:pPr>
        <w:adjustRightInd w:val="0"/>
        <w:snapToGrid w:val="0"/>
        <w:spacing w:line="240" w:lineRule="exact"/>
        <w:jc w:val="center"/>
        <w:rPr>
          <w:rFonts w:ascii="宋体" w:hAnsi="宋体"/>
          <w:bCs/>
          <w:sz w:val="28"/>
          <w:szCs w:val="28"/>
        </w:rPr>
      </w:pPr>
    </w:p>
    <w:tbl>
      <w:tblPr>
        <w:tblStyle w:val="7"/>
        <w:tblW w:w="136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918"/>
        <w:gridCol w:w="1417"/>
        <w:gridCol w:w="993"/>
        <w:gridCol w:w="1134"/>
        <w:gridCol w:w="850"/>
        <w:gridCol w:w="1701"/>
        <w:gridCol w:w="1843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</w:trPr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QC小组名称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承办部门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产生经济效益（元）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经济效益证明（有/无）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被媒体报道（有/无）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>专利受理号或证书号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</w:tbl>
    <w:p>
      <w:pPr>
        <w:pStyle w:val="16"/>
        <w:spacing w:line="600" w:lineRule="exact"/>
        <w:ind w:right="-105" w:firstLine="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797" w:right="1588" w:bottom="179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541" w:wrap="around" w:vAnchor="text" w:hAnchor="page" w:x="9691" w:y="-80"/>
    </w:pPr>
    <w:r>
      <w:rPr>
        <w:rStyle w:val="9"/>
        <w:rFonts w:hint="eastAsia" w:ascii="宋体" w:hAnsi="宋体" w:eastAsia="宋体"/>
      </w:rPr>
      <w:t>－</w:t>
    </w: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11</w:t>
    </w:r>
    <w:r>
      <w:rPr>
        <w:rStyle w:val="9"/>
      </w:rPr>
      <w:fldChar w:fldCharType="end"/>
    </w:r>
    <w:r>
      <w:rPr>
        <w:rStyle w:val="9"/>
        <w:rFonts w:hint="eastAsia" w:ascii="宋体" w:hAnsi="宋体" w:eastAsia="宋体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591" w:y="-70"/>
      <w:rPr>
        <w:rStyle w:val="9"/>
      </w:rPr>
    </w:pPr>
    <w:r>
      <w:rPr>
        <w:rStyle w:val="9"/>
        <w:rFonts w:hint="eastAsia" w:ascii="宋体" w:hAnsi="宋体" w:eastAsia="宋体"/>
      </w:rPr>
      <w:t>－</w:t>
    </w: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  <w:r>
      <w:rPr>
        <w:rStyle w:val="9"/>
        <w:rFonts w:hint="eastAsia" w:ascii="宋体" w:hAnsi="宋体" w:eastAsia="宋体"/>
      </w:rPr>
      <w:t>－</w: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897397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hint="eastAsia" w:ascii="宋体" w:hAnsi="宋体" w:eastAsia="宋体"/>
          </w:rPr>
          <w:t>－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 w:ascii="宋体" w:hAnsi="宋体" w:eastAsia="宋体"/>
          </w:rPr>
          <w:t>－</w:t>
        </w:r>
      </w:p>
    </w:sdtContent>
  </w:sdt>
  <w:p>
    <w:pPr>
      <w:pStyle w:val="5"/>
      <w:jc w:val="center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86"/>
    <w:rsid w:val="0004626C"/>
    <w:rsid w:val="00102513"/>
    <w:rsid w:val="001211EF"/>
    <w:rsid w:val="001375A5"/>
    <w:rsid w:val="001954D6"/>
    <w:rsid w:val="001B4E9F"/>
    <w:rsid w:val="00203E03"/>
    <w:rsid w:val="00217173"/>
    <w:rsid w:val="00307C74"/>
    <w:rsid w:val="003376E2"/>
    <w:rsid w:val="003A5F5D"/>
    <w:rsid w:val="004010F1"/>
    <w:rsid w:val="00442C65"/>
    <w:rsid w:val="00456032"/>
    <w:rsid w:val="004A0F43"/>
    <w:rsid w:val="004D1E0A"/>
    <w:rsid w:val="004F1C3F"/>
    <w:rsid w:val="005056C7"/>
    <w:rsid w:val="005A0BF2"/>
    <w:rsid w:val="005C4DDD"/>
    <w:rsid w:val="00603B1A"/>
    <w:rsid w:val="0067769E"/>
    <w:rsid w:val="006B2158"/>
    <w:rsid w:val="006D6252"/>
    <w:rsid w:val="00714488"/>
    <w:rsid w:val="00743634"/>
    <w:rsid w:val="00767878"/>
    <w:rsid w:val="00795096"/>
    <w:rsid w:val="007E181D"/>
    <w:rsid w:val="008129F8"/>
    <w:rsid w:val="00833E8C"/>
    <w:rsid w:val="00871C3E"/>
    <w:rsid w:val="008817DB"/>
    <w:rsid w:val="00901B2A"/>
    <w:rsid w:val="009331DC"/>
    <w:rsid w:val="00976E04"/>
    <w:rsid w:val="009E1E86"/>
    <w:rsid w:val="00A21AF0"/>
    <w:rsid w:val="00A33580"/>
    <w:rsid w:val="00A37643"/>
    <w:rsid w:val="00A42819"/>
    <w:rsid w:val="00B028BC"/>
    <w:rsid w:val="00BC52FD"/>
    <w:rsid w:val="00CA08C2"/>
    <w:rsid w:val="00CC5101"/>
    <w:rsid w:val="00D101B0"/>
    <w:rsid w:val="00D17AE1"/>
    <w:rsid w:val="00D26B7A"/>
    <w:rsid w:val="00D565B4"/>
    <w:rsid w:val="00D819BE"/>
    <w:rsid w:val="00D81D62"/>
    <w:rsid w:val="00DB40BC"/>
    <w:rsid w:val="00E30CFA"/>
    <w:rsid w:val="00E63E1A"/>
    <w:rsid w:val="00EA71DB"/>
    <w:rsid w:val="00ED768E"/>
    <w:rsid w:val="00F21D89"/>
    <w:rsid w:val="00F56E11"/>
    <w:rsid w:val="00F64519"/>
    <w:rsid w:val="00F646DD"/>
    <w:rsid w:val="04161F04"/>
    <w:rsid w:val="663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uiPriority w:val="0"/>
    <w:pPr>
      <w:tabs>
        <w:tab w:val="center" w:pos="4474"/>
      </w:tabs>
      <w:ind w:left="643"/>
    </w:pPr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4"/>
    <w:semiHidden/>
    <w:uiPriority w:val="99"/>
    <w:rPr>
      <w:sz w:val="18"/>
      <w:szCs w:val="18"/>
    </w:rPr>
  </w:style>
  <w:style w:type="character" w:customStyle="1" w:styleId="12">
    <w:name w:val="页眉 字符"/>
    <w:basedOn w:val="8"/>
    <w:link w:val="6"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uiPriority w:val="99"/>
    <w:rPr>
      <w:sz w:val="18"/>
      <w:szCs w:val="18"/>
    </w:rPr>
  </w:style>
  <w:style w:type="character" w:customStyle="1" w:styleId="14">
    <w:name w:val="日期 字符"/>
    <w:basedOn w:val="8"/>
    <w:link w:val="3"/>
    <w:semiHidden/>
    <w:uiPriority w:val="99"/>
  </w:style>
  <w:style w:type="character" w:customStyle="1" w:styleId="15">
    <w:name w:val="我的正文 Char"/>
    <w:link w:val="16"/>
    <w:uiPriority w:val="0"/>
    <w:rPr>
      <w:rFonts w:ascii="仿宋_GB2312" w:hAnsi="宋体" w:eastAsia="仿宋_GB2312"/>
      <w:sz w:val="30"/>
      <w:szCs w:val="30"/>
    </w:rPr>
  </w:style>
  <w:style w:type="paragraph" w:customStyle="1" w:styleId="16">
    <w:name w:val="我的正文"/>
    <w:basedOn w:val="1"/>
    <w:link w:val="15"/>
    <w:qFormat/>
    <w:uiPriority w:val="0"/>
    <w:pPr>
      <w:widowControl/>
      <w:spacing w:line="480" w:lineRule="exact"/>
      <w:ind w:right="-91" w:rightChars="-50" w:firstLine="480"/>
    </w:pPr>
    <w:rPr>
      <w:rFonts w:ascii="仿宋_GB2312" w:hAnsi="宋体" w:eastAsia="仿宋_GB2312"/>
      <w:sz w:val="30"/>
      <w:szCs w:val="30"/>
    </w:rPr>
  </w:style>
  <w:style w:type="character" w:customStyle="1" w:styleId="17">
    <w:name w:val="bjh-p"/>
    <w:qFormat/>
    <w:uiPriority w:val="0"/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9">
    <w:name w:val="正文文本缩进 字符"/>
    <w:basedOn w:val="8"/>
    <w:semiHidden/>
    <w:qFormat/>
    <w:uiPriority w:val="99"/>
  </w:style>
  <w:style w:type="character" w:customStyle="1" w:styleId="20">
    <w:name w:val="正文文本缩进 字符1"/>
    <w:link w:val="2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484</Words>
  <Characters>2765</Characters>
  <Lines>23</Lines>
  <Paragraphs>6</Paragraphs>
  <TotalTime>128</TotalTime>
  <ScaleCrop>false</ScaleCrop>
  <LinksUpToDate>false</LinksUpToDate>
  <CharactersWithSpaces>3243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2020-07-01T03:39:00Z</dcterms:created>
  <dc:creator>吴美蓉</dc:creator>
  <cp:lastModifiedBy>约瑟夫.摩根</cp:lastModifiedBy>
  <cp:lastPrinted>2021-01-05T03:42:00Z</cp:lastPrinted>
  <dcterms:modified xsi:type="dcterms:W3CDTF">2021-01-06T02:45:22Z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